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10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8F8F8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8F8F8"/>
          <w:lang w:val="en-US" w:eastAsia="zh-CN"/>
        </w:rPr>
        <w:t>2025年度河北省省直住房资金中心</w:t>
      </w:r>
    </w:p>
    <w:p w14:paraId="48B5A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8F8F8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8F8F8"/>
          <w:lang w:val="en-US" w:eastAsia="zh-CN"/>
        </w:rPr>
        <w:t>网络安全等级保护测评服务询价公告</w:t>
      </w:r>
    </w:p>
    <w:p w14:paraId="04065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河北省省直住房资金中心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现对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网络安全等级保护测评服务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进行询价采购，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邀请合格的供应商参与报价。</w:t>
      </w:r>
    </w:p>
    <w:p w14:paraId="474A9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一、项目名称</w:t>
      </w:r>
    </w:p>
    <w:p w14:paraId="2F5FA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河北省省直住房资金中心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网络安全等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保护测评服务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项目。</w:t>
      </w:r>
    </w:p>
    <w:p w14:paraId="78B79A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项目预算</w:t>
      </w:r>
    </w:p>
    <w:p w14:paraId="69FD74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本项目最高限价160000元。</w:t>
      </w:r>
    </w:p>
    <w:p w14:paraId="7BF86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、项目采购内容</w:t>
      </w:r>
    </w:p>
    <w:p w14:paraId="2BFC9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“互联网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+政务服务”河北省省直住房公积金综合管理业务系统 、河北省省直住房资金中心官方网站等系统的等保测评服务（安全保护等级均为第三级），并出具等级保护测评报告。</w:t>
      </w:r>
    </w:p>
    <w:p w14:paraId="33B84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四、项目服务期限</w:t>
      </w:r>
    </w:p>
    <w:p w14:paraId="473AE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签订合同后120日历天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A2BC58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质量要求：</w:t>
      </w:r>
    </w:p>
    <w:p w14:paraId="27D5DA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在安全等级测评过程中，每个工作阶段、流程、内容及成果交付严格遵循《信息安全技术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网络安全等级保护测评要求》和《信息安全技术网络安全等级保护测评过程指南》等文件，开展相应级别的安全等级测评工作，根据测评结果出具测评报告。</w:t>
      </w:r>
    </w:p>
    <w:p w14:paraId="1E6493D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六、合格供应商应具备的资格条件</w:t>
      </w:r>
    </w:p>
    <w:p w14:paraId="6BE68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1.有效的企业营业执照副本或事业单位法人证，税务登记证副本，组织机构代码证副本或“三证合一”营业执照（提供有效证件复印件）。</w:t>
      </w:r>
    </w:p>
    <w:p w14:paraId="6D33F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2.符合《政府采购法》第二十二条承诺函（格式自拟）。</w:t>
      </w:r>
    </w:p>
    <w:p w14:paraId="194EC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3.无不良信用记录。在“信用中国”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网、中国政府采购网、中国执行信息公开网等渠道未被列入失信被执行人名单、重大税收违法案例当事人名单、政府采购严重违法失信名单</w:t>
      </w:r>
      <w:r>
        <w:rPr>
          <w:rFonts w:hint="eastAsia" w:ascii="仿宋_GB2312" w:hAnsi="仿宋_GB2312" w:eastAsia="仿宋_GB2312" w:cs="仿宋_GB2312"/>
          <w:sz w:val="32"/>
          <w:szCs w:val="32"/>
        </w:rPr>
        <w:t>（提供信息查询结果界面截图加盖公章，查询时间为本邀请发出后至报名截止时间内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，要求截图显示时间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 w14:paraId="63886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4.本项目为专门面向小微企业采购项目。</w:t>
      </w:r>
    </w:p>
    <w:p w14:paraId="0C8B1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5.本项目不接受联合体报价。</w:t>
      </w:r>
    </w:p>
    <w:p w14:paraId="12BC6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.符合国家法律法规规定的其它要求。</w:t>
      </w:r>
    </w:p>
    <w:p w14:paraId="06A72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、报送时间、地点</w:t>
      </w:r>
    </w:p>
    <w:p w14:paraId="5B525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1.报送时间：202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日17：00前。</w:t>
      </w:r>
    </w:p>
    <w:p w14:paraId="468643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石家庄市裕华西路69号</w:t>
      </w:r>
    </w:p>
    <w:p w14:paraId="4A4CDD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李冠亚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87907609</w:t>
      </w:r>
    </w:p>
    <w:p w14:paraId="35EE1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、报价需知</w:t>
      </w:r>
    </w:p>
    <w:p w14:paraId="10ABD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1.报价为不能更改的闭口价。报价应包含本项目实施过程中所有可能发生的费用。</w:t>
      </w:r>
    </w:p>
    <w:p w14:paraId="2F90B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价表为各供应商最终报价单，应在规定的截止时间前送达要求的联系地址。</w:t>
      </w:r>
    </w:p>
    <w:p w14:paraId="35588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表：需加盖公章并密封。</w:t>
      </w:r>
    </w:p>
    <w:p w14:paraId="1A0F9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价表并不表示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报表</w:t>
      </w:r>
      <w:r>
        <w:rPr>
          <w:rFonts w:hint="eastAsia" w:ascii="仿宋_GB2312" w:hAnsi="仿宋_GB2312" w:eastAsia="仿宋_GB2312" w:cs="仿宋_GB2312"/>
          <w:sz w:val="32"/>
          <w:szCs w:val="32"/>
        </w:rPr>
        <w:t>者一定能中标。</w:t>
      </w:r>
    </w:p>
    <w:p w14:paraId="6ADF7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5.填写内容不得有涂改,大小写金额须一致。</w:t>
      </w:r>
    </w:p>
    <w:p w14:paraId="1C9C9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6.如供应商进行报价，则视为同意本项目相关约定。</w:t>
      </w:r>
    </w:p>
    <w:p w14:paraId="4F0A7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、资料提交要求</w:t>
      </w:r>
    </w:p>
    <w:p w14:paraId="4271B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参与报价的供应商提交报价文件须包括：</w:t>
      </w:r>
    </w:p>
    <w:p w14:paraId="5F0E0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1.报价表</w:t>
      </w:r>
    </w:p>
    <w:p w14:paraId="63943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法人或者其他组织的营业执照等有效证明文件复印件</w:t>
      </w:r>
    </w:p>
    <w:p w14:paraId="10AFE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3.符合《政府采购法》第二十二条承诺函</w:t>
      </w:r>
    </w:p>
    <w:p w14:paraId="5C3CD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4.信用记录查询截图</w:t>
      </w:r>
    </w:p>
    <w:p w14:paraId="00A5F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5.《网络安全服务认证证书 等级保护测评服务认证》</w:t>
      </w:r>
    </w:p>
    <w:p w14:paraId="61F09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.供应商认为需要提供的其他材料</w:t>
      </w:r>
    </w:p>
    <w:p w14:paraId="2A43A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7.当合格供应商少于三家时，该项目询价终止。</w:t>
      </w:r>
    </w:p>
    <w:p w14:paraId="5FB6E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上述递交资料均需加盖公章,未按要求提交资料，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为无效文件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E8C0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提交方式：</w:t>
      </w:r>
    </w:p>
    <w:p w14:paraId="1104F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报价文件须签章齐全后用不透明信封密封递交，信封上注明项目名称及供应商全称，一律采用A4纸张，装订成册入袋内密封处贴封条加盖公章。</w:t>
      </w:r>
    </w:p>
    <w:p w14:paraId="0B049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十一、评标方法：</w:t>
      </w:r>
    </w:p>
    <w:p w14:paraId="4C9AD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本项目采用最低评标价法。</w:t>
      </w:r>
    </w:p>
    <w:p w14:paraId="12792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4BB9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</w:p>
    <w:p w14:paraId="3DA2F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河北省省直住房资金中心</w:t>
      </w:r>
    </w:p>
    <w:p w14:paraId="02D1E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2025年6月17日</w:t>
      </w:r>
    </w:p>
    <w:p w14:paraId="33635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73C92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6ED84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2D062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6E425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32146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5ED32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45AA1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030BD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0FD4F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78117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72519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 w14:paraId="720BFF5E">
      <w:pPr>
        <w:pStyle w:val="2"/>
        <w:shd w:val="clear" w:color="auto" w:fill="FFFFFF"/>
        <w:spacing w:beforeAutospacing="0" w:after="150" w:afterAutospacing="0"/>
        <w:ind w:firstLine="525"/>
        <w:jc w:val="center"/>
        <w:rPr>
          <w:rFonts w:hint="eastAsia" w:ascii="黑体" w:hAnsi="黑体" w:eastAsia="黑体" w:cs="黑体"/>
          <w:b/>
          <w:bCs/>
          <w:spacing w:val="9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9"/>
          <w:sz w:val="44"/>
          <w:szCs w:val="44"/>
        </w:rPr>
        <w:t>报</w:t>
      </w:r>
      <w:r>
        <w:rPr>
          <w:rFonts w:hint="eastAsia" w:ascii="黑体" w:hAnsi="黑体" w:eastAsia="黑体" w:cs="黑体"/>
          <w:b/>
          <w:bCs/>
          <w:spacing w:val="9"/>
          <w:sz w:val="44"/>
          <w:szCs w:val="44"/>
          <w:lang w:eastAsia="zh-CN"/>
        </w:rPr>
        <w:t>价</w:t>
      </w:r>
      <w:r>
        <w:rPr>
          <w:rFonts w:hint="eastAsia" w:ascii="黑体" w:hAnsi="黑体" w:eastAsia="黑体" w:cs="黑体"/>
          <w:b/>
          <w:bCs/>
          <w:spacing w:val="9"/>
          <w:sz w:val="44"/>
          <w:szCs w:val="44"/>
        </w:rPr>
        <w:t>表</w:t>
      </w:r>
    </w:p>
    <w:p w14:paraId="0FBA15E8">
      <w:pPr>
        <w:pStyle w:val="2"/>
        <w:shd w:val="clear" w:color="auto" w:fill="FFFFFF"/>
        <w:spacing w:beforeAutospacing="0" w:after="150" w:afterAutospacing="0"/>
        <w:ind w:firstLine="525"/>
        <w:jc w:val="right"/>
        <w:rPr>
          <w:rFonts w:ascii="微软雅黑" w:hAnsi="微软雅黑" w:eastAsia="微软雅黑" w:cs="微软雅黑"/>
          <w:color w:val="333333"/>
          <w:szCs w:val="24"/>
        </w:rPr>
      </w:pPr>
      <w:r>
        <w:rPr>
          <w:rFonts w:hint="eastAsia" w:ascii="微软雅黑" w:hAnsi="微软雅黑" w:eastAsia="微软雅黑" w:cs="微软雅黑"/>
          <w:color w:val="333333"/>
          <w:szCs w:val="24"/>
          <w:shd w:val="clear" w:color="auto" w:fill="FFFFFF"/>
        </w:rPr>
        <w:t>     年 </w:t>
      </w:r>
      <w:r>
        <w:rPr>
          <w:rFonts w:hint="eastAsia" w:ascii="微软雅黑" w:hAnsi="微软雅黑" w:eastAsia="微软雅黑" w:cs="微软雅黑"/>
          <w:color w:val="333333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333333"/>
          <w:szCs w:val="24"/>
          <w:shd w:val="clear" w:color="auto" w:fill="FFFFFF"/>
        </w:rPr>
        <w:t>  月  </w:t>
      </w:r>
      <w:r>
        <w:rPr>
          <w:rFonts w:hint="eastAsia" w:ascii="微软雅黑" w:hAnsi="微软雅黑" w:eastAsia="微软雅黑" w:cs="微软雅黑"/>
          <w:color w:val="333333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333333"/>
          <w:szCs w:val="24"/>
          <w:shd w:val="clear" w:color="auto" w:fill="FFFFFF"/>
        </w:rPr>
        <w:t xml:space="preserve"> 日</w:t>
      </w:r>
    </w:p>
    <w:tbl>
      <w:tblPr>
        <w:tblStyle w:val="3"/>
        <w:tblW w:w="1035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4942"/>
        <w:gridCol w:w="1586"/>
        <w:gridCol w:w="2262"/>
      </w:tblGrid>
      <w:tr w14:paraId="2742CA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F397C3">
            <w:pPr>
              <w:pStyle w:val="2"/>
              <w:spacing w:beforeAutospacing="0" w:after="15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报</w:t>
            </w:r>
            <w:r>
              <w:rPr>
                <w:rFonts w:hint="eastAsia" w:ascii="微软雅黑" w:hAnsi="微软雅黑" w:eastAsia="微软雅黑" w:cs="微软雅黑"/>
                <w:color w:val="333333"/>
                <w:szCs w:val="24"/>
                <w:lang w:eastAsia="zh-CN"/>
              </w:rPr>
              <w:t>价</w:t>
            </w: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项目</w:t>
            </w:r>
          </w:p>
        </w:tc>
        <w:tc>
          <w:tcPr>
            <w:tcW w:w="87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478887">
            <w:pPr>
              <w:pStyle w:val="2"/>
              <w:spacing w:beforeAutospacing="0" w:after="15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  <w:p w14:paraId="16A1DF9F">
            <w:pPr>
              <w:pStyle w:val="2"/>
              <w:spacing w:beforeAutospacing="0" w:after="15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</w:tc>
      </w:tr>
      <w:tr w14:paraId="78B696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F6F392">
            <w:pPr>
              <w:pStyle w:val="2"/>
              <w:spacing w:beforeAutospacing="0" w:after="150" w:afterAutospacing="0"/>
              <w:jc w:val="center"/>
              <w:rPr>
                <w:rFonts w:hint="eastAsia" w:ascii="微软雅黑" w:hAnsi="微软雅黑" w:eastAsia="微软雅黑" w:cs="微软雅黑"/>
                <w:color w:val="333333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  <w:lang w:eastAsia="zh-CN"/>
              </w:rPr>
              <w:t>报价金额</w:t>
            </w:r>
          </w:p>
        </w:tc>
        <w:tc>
          <w:tcPr>
            <w:tcW w:w="87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D3370D">
            <w:pPr>
              <w:pStyle w:val="2"/>
              <w:spacing w:beforeAutospacing="0" w:after="150" w:afterAutospacing="0"/>
              <w:rPr>
                <w:rFonts w:hint="eastAsia" w:ascii="微软雅黑" w:hAnsi="微软雅黑" w:eastAsia="微软雅黑" w:cs="微软雅黑"/>
                <w:color w:val="333333"/>
                <w:szCs w:val="24"/>
              </w:rPr>
            </w:pPr>
          </w:p>
        </w:tc>
      </w:tr>
      <w:tr w14:paraId="64C030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7A3695">
            <w:pPr>
              <w:pStyle w:val="2"/>
              <w:spacing w:beforeAutospacing="0" w:after="15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单位</w:t>
            </w:r>
            <w:r>
              <w:rPr>
                <w:rFonts w:hint="eastAsia" w:ascii="微软雅黑" w:hAnsi="微软雅黑" w:eastAsia="微软雅黑" w:cs="微软雅黑"/>
                <w:color w:val="333333"/>
                <w:szCs w:val="24"/>
                <w:lang w:val="en-US" w:eastAsia="zh-CN"/>
              </w:rPr>
              <w:t>名</w:t>
            </w: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称</w:t>
            </w:r>
          </w:p>
        </w:tc>
        <w:tc>
          <w:tcPr>
            <w:tcW w:w="4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C3AE65">
            <w:pPr>
              <w:pStyle w:val="2"/>
              <w:spacing w:beforeAutospacing="0" w:after="15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</w:tc>
        <w:tc>
          <w:tcPr>
            <w:tcW w:w="1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105E55">
            <w:pPr>
              <w:pStyle w:val="2"/>
              <w:spacing w:beforeAutospacing="0" w:after="15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联系人</w:t>
            </w:r>
          </w:p>
        </w:tc>
        <w:tc>
          <w:tcPr>
            <w:tcW w:w="2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66970B">
            <w:pPr>
              <w:pStyle w:val="2"/>
              <w:spacing w:beforeAutospacing="0" w:after="15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</w:tc>
      </w:tr>
      <w:tr w14:paraId="6CECD1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C85DA1">
            <w:pPr>
              <w:pStyle w:val="2"/>
              <w:spacing w:beforeAutospacing="0" w:after="15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单位地址</w:t>
            </w:r>
          </w:p>
        </w:tc>
        <w:tc>
          <w:tcPr>
            <w:tcW w:w="4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ABEDB4">
            <w:pPr>
              <w:pStyle w:val="2"/>
              <w:spacing w:beforeAutospacing="0" w:after="15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</w:tc>
        <w:tc>
          <w:tcPr>
            <w:tcW w:w="1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B34EBB">
            <w:pPr>
              <w:pStyle w:val="2"/>
              <w:spacing w:beforeAutospacing="0" w:after="15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联系电话</w:t>
            </w:r>
          </w:p>
        </w:tc>
        <w:tc>
          <w:tcPr>
            <w:tcW w:w="2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2E63CF">
            <w:pPr>
              <w:pStyle w:val="2"/>
              <w:spacing w:beforeAutospacing="0" w:after="15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</w:tc>
      </w:tr>
      <w:tr w14:paraId="3F7135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  <w:jc w:val="center"/>
        </w:trPr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81F2C0">
            <w:pPr>
              <w:pStyle w:val="2"/>
              <w:spacing w:beforeAutospacing="0" w:after="150" w:afterAutospacing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  <w:lang w:eastAsia="zh-CN"/>
              </w:rPr>
              <w:t>确认报名</w:t>
            </w:r>
          </w:p>
        </w:tc>
        <w:tc>
          <w:tcPr>
            <w:tcW w:w="87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6B46F1">
            <w:pPr>
              <w:pStyle w:val="2"/>
              <w:spacing w:beforeAutospacing="0" w:after="15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  <w:p w14:paraId="6B38D13E">
            <w:pPr>
              <w:pStyle w:val="2"/>
              <w:spacing w:beforeAutospacing="0" w:after="15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  <w:p w14:paraId="54B0C8BF">
            <w:pPr>
              <w:pStyle w:val="2"/>
              <w:spacing w:beforeAutospacing="0" w:after="15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                                   公章：</w:t>
            </w:r>
          </w:p>
          <w:p w14:paraId="34693009">
            <w:pPr>
              <w:pStyle w:val="2"/>
              <w:spacing w:beforeAutospacing="0" w:after="15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</w:tc>
      </w:tr>
    </w:tbl>
    <w:p w14:paraId="3E61F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 w14:paraId="15A59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 w14:paraId="0A44F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 w14:paraId="4216C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 w14:paraId="69CC0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 w14:paraId="456CC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 w14:paraId="79986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56D3B3"/>
    <w:multiLevelType w:val="singleLevel"/>
    <w:tmpl w:val="8A56D3B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C920480"/>
    <w:multiLevelType w:val="singleLevel"/>
    <w:tmpl w:val="EC92048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ODc5YzZjYTI2ZjEwYTBjMjNmNTMwOThhZjg0NTEifQ=="/>
  </w:docVars>
  <w:rsids>
    <w:rsidRoot w:val="00000000"/>
    <w:rsid w:val="06A94A53"/>
    <w:rsid w:val="0C785582"/>
    <w:rsid w:val="0D9773A6"/>
    <w:rsid w:val="15C076B6"/>
    <w:rsid w:val="18EF453A"/>
    <w:rsid w:val="1B26620D"/>
    <w:rsid w:val="1B985058"/>
    <w:rsid w:val="1D8C3C27"/>
    <w:rsid w:val="2683635F"/>
    <w:rsid w:val="269F2187"/>
    <w:rsid w:val="321003D2"/>
    <w:rsid w:val="32AB590F"/>
    <w:rsid w:val="34672DD1"/>
    <w:rsid w:val="37F65E97"/>
    <w:rsid w:val="39B90986"/>
    <w:rsid w:val="3E522CF1"/>
    <w:rsid w:val="40A1586A"/>
    <w:rsid w:val="43192030"/>
    <w:rsid w:val="45040087"/>
    <w:rsid w:val="486F053C"/>
    <w:rsid w:val="4A9A4E3D"/>
    <w:rsid w:val="4BE92D8B"/>
    <w:rsid w:val="50713150"/>
    <w:rsid w:val="57D82E45"/>
    <w:rsid w:val="64C31519"/>
    <w:rsid w:val="6A996AC7"/>
    <w:rsid w:val="727F33AE"/>
    <w:rsid w:val="732D4BB8"/>
    <w:rsid w:val="73D37756"/>
    <w:rsid w:val="763731F2"/>
    <w:rsid w:val="79A6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beforeAutospacing="1" w:afterAutospacing="1"/>
    </w:pPr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1133</Words>
  <Characters>1225</Characters>
  <Lines>0</Lines>
  <Paragraphs>0</Paragraphs>
  <TotalTime>15</TotalTime>
  <ScaleCrop>false</ScaleCrop>
  <LinksUpToDate>false</LinksUpToDate>
  <CharactersWithSpaces>1376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2024-04-29T07:07:00Z</dcterms:created>
  <dc:creator>hp</dc:creator>
  <cp:lastModifiedBy>珍女孩</cp:lastModifiedBy>
  <cp:lastPrinted>2024-04-30T03:27:00Z</cp:lastPrinted>
  <dcterms:modified xsi:type="dcterms:W3CDTF">2025-06-19T02:12:07Z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31C3C948D529478298DD536334E7891B_12</vt:lpwstr>
  </property>
  <property fmtid="{D5CDD505-2E9C-101B-9397-08002B2CF9AE}" pid="4" name="KSOTemplateDocerSaveRecord">
    <vt:lpwstr>eyJoZGlkIjoiOTZmODc5YzZjYTI2ZjEwYTBjMjNmNTMwOThhZjg0NTEiLCJ1c2VySWQiOiIxNTk3NDUxNDc4In0=</vt:lpwstr>
  </property>
</Properties>
</file>